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EA5B" w14:textId="506D9B4B" w:rsidR="002570AF" w:rsidRPr="002570AF" w:rsidRDefault="002570AF" w:rsidP="002570AF">
      <w:pPr>
        <w:pStyle w:val="BodyText"/>
        <w:spacing w:after="150" w:line="405" w:lineRule="atLeast"/>
        <w:rPr>
          <w:rFonts w:ascii="Gill Sans MT" w:eastAsia="SimSun" w:hAnsi="Gill Sans MT" w:cs="Lucida Sans"/>
          <w:kern w:val="2"/>
          <w:lang w:eastAsia="zh-CN" w:bidi="hi-IN"/>
        </w:rPr>
      </w:pPr>
      <w:r w:rsidRPr="002570AF">
        <w:rPr>
          <w:rFonts w:ascii="Gill Sans MT" w:hAnsi="Gill Sans MT"/>
          <w:b/>
          <w:bCs/>
        </w:rPr>
        <w:t xml:space="preserve">Island-wide measures from November 30 to December 13 </w:t>
      </w:r>
      <w:r>
        <w:rPr>
          <w:rFonts w:ascii="Gill Sans MT" w:hAnsi="Gill Sans MT"/>
          <w:b/>
          <w:bCs/>
        </w:rPr>
        <w:t xml:space="preserve">- </w:t>
      </w:r>
      <w:r w:rsidRPr="002570AF">
        <w:rPr>
          <w:rFonts w:ascii="Gill Sans MT" w:eastAsia="SimSun" w:hAnsi="Gill Sans MT" w:cs="Lucida Sans"/>
          <w:color w:val="333333"/>
          <w:kern w:val="2"/>
          <w:lang w:eastAsia="zh-CN" w:bidi="hi-IN"/>
        </w:rPr>
        <w:t>with effect from 30/11/2020 (01.00am) to 13/12/2020 (midnight)</w:t>
      </w:r>
    </w:p>
    <w:p w14:paraId="48EB6200" w14:textId="14C76A25" w:rsidR="002570AF" w:rsidRPr="002570AF" w:rsidRDefault="002570AF" w:rsidP="002570AF">
      <w:pPr>
        <w:rPr>
          <w:rFonts w:ascii="Gill Sans MT" w:hAnsi="Gill Sans MT"/>
        </w:rPr>
      </w:pPr>
    </w:p>
    <w:p w14:paraId="091B7065" w14:textId="77777777" w:rsidR="002570AF" w:rsidRPr="002570AF" w:rsidRDefault="002570AF" w:rsidP="002570AF">
      <w:pPr>
        <w:numPr>
          <w:ilvl w:val="0"/>
          <w:numId w:val="1"/>
        </w:numPr>
        <w:rPr>
          <w:rFonts w:ascii="Gill Sans MT" w:hAnsi="Gill Sans MT"/>
        </w:rPr>
      </w:pPr>
      <w:r w:rsidRPr="002570AF">
        <w:rPr>
          <w:rFonts w:ascii="Gill Sans MT" w:hAnsi="Gill Sans MT"/>
        </w:rPr>
        <w:t>There will be a curfew from 2100 to 0500. Certified exceptions apply for work or medical reasons.</w:t>
      </w:r>
    </w:p>
    <w:p w14:paraId="7CB396B9" w14:textId="77777777" w:rsidR="002570AF" w:rsidRPr="002570AF" w:rsidRDefault="002570AF" w:rsidP="002570AF">
      <w:pPr>
        <w:numPr>
          <w:ilvl w:val="0"/>
          <w:numId w:val="1"/>
        </w:numPr>
        <w:rPr>
          <w:rFonts w:ascii="Gill Sans MT" w:hAnsi="Gill Sans MT"/>
        </w:rPr>
      </w:pPr>
      <w:r w:rsidRPr="002570AF">
        <w:rPr>
          <w:rFonts w:ascii="Gill Sans MT" w:hAnsi="Gill Sans MT"/>
        </w:rPr>
        <w:t>Only 10 persons at a time area allowed in houses, including minors.</w:t>
      </w:r>
    </w:p>
    <w:p w14:paraId="10AA34B7" w14:textId="77777777" w:rsidR="002570AF" w:rsidRPr="002570AF" w:rsidRDefault="002570AF" w:rsidP="002570AF">
      <w:pPr>
        <w:numPr>
          <w:ilvl w:val="0"/>
          <w:numId w:val="1"/>
        </w:numPr>
        <w:rPr>
          <w:rFonts w:ascii="Gill Sans MT" w:hAnsi="Gill Sans MT"/>
        </w:rPr>
      </w:pPr>
      <w:r w:rsidRPr="002570AF">
        <w:rPr>
          <w:rFonts w:ascii="Gill Sans MT" w:hAnsi="Gill Sans MT"/>
        </w:rPr>
        <w:t>Religious gatherings can have a maximum of 75 attendees, observing Ministry of Health guidelines.</w:t>
      </w:r>
    </w:p>
    <w:p w14:paraId="6CB50D8B" w14:textId="77777777" w:rsidR="002570AF" w:rsidRPr="002570AF" w:rsidRDefault="002570AF" w:rsidP="002570AF">
      <w:pPr>
        <w:numPr>
          <w:ilvl w:val="0"/>
          <w:numId w:val="1"/>
        </w:numPr>
        <w:rPr>
          <w:rFonts w:ascii="Gill Sans MT" w:hAnsi="Gill Sans MT"/>
        </w:rPr>
      </w:pPr>
      <w:r w:rsidRPr="002570AF">
        <w:rPr>
          <w:rFonts w:ascii="Gill Sans MT" w:hAnsi="Gill Sans MT"/>
        </w:rPr>
        <w:t>Religious ceremonies, such as weddings, baptisms, and funerals, can have a maximum of 10 guests.</w:t>
      </w:r>
    </w:p>
    <w:p w14:paraId="78D58F1E" w14:textId="77777777" w:rsidR="002570AF" w:rsidRPr="002570AF" w:rsidRDefault="002570AF" w:rsidP="002570AF">
      <w:pPr>
        <w:numPr>
          <w:ilvl w:val="0"/>
          <w:numId w:val="1"/>
        </w:numPr>
        <w:rPr>
          <w:rFonts w:ascii="Gill Sans MT" w:hAnsi="Gill Sans MT"/>
        </w:rPr>
      </w:pPr>
      <w:r w:rsidRPr="002570AF">
        <w:rPr>
          <w:rFonts w:ascii="Gill Sans MT" w:hAnsi="Gill Sans MT"/>
        </w:rPr>
        <w:t>Dinners and receptions are forbidden at weddings and baptisms, except a reception at home with a maximum of 10 guests.</w:t>
      </w:r>
    </w:p>
    <w:p w14:paraId="33E07B65" w14:textId="77777777" w:rsidR="002570AF" w:rsidRPr="002570AF" w:rsidRDefault="002570AF" w:rsidP="002570AF">
      <w:pPr>
        <w:numPr>
          <w:ilvl w:val="0"/>
          <w:numId w:val="1"/>
        </w:numPr>
        <w:rPr>
          <w:rFonts w:ascii="Gill Sans MT" w:hAnsi="Gill Sans MT"/>
        </w:rPr>
      </w:pPr>
      <w:r w:rsidRPr="002570AF">
        <w:rPr>
          <w:rFonts w:ascii="Gill Sans MT" w:hAnsi="Gill Sans MT"/>
        </w:rPr>
        <w:t>Visitors are prohibited at hospitals, clinics, and medical centres.</w:t>
      </w:r>
    </w:p>
    <w:p w14:paraId="45EA9128" w14:textId="77777777" w:rsidR="002570AF" w:rsidRPr="002570AF" w:rsidRDefault="002570AF" w:rsidP="002570AF">
      <w:pPr>
        <w:numPr>
          <w:ilvl w:val="0"/>
          <w:numId w:val="1"/>
        </w:numPr>
        <w:rPr>
          <w:rFonts w:ascii="Gill Sans MT" w:hAnsi="Gill Sans MT"/>
        </w:rPr>
      </w:pPr>
      <w:r w:rsidRPr="002570AF">
        <w:rPr>
          <w:rFonts w:ascii="Gill Sans MT" w:hAnsi="Gill Sans MT"/>
        </w:rPr>
        <w:t xml:space="preserve">Restaurants, </w:t>
      </w:r>
      <w:proofErr w:type="gramStart"/>
      <w:r w:rsidRPr="002570AF">
        <w:rPr>
          <w:rFonts w:ascii="Gill Sans MT" w:hAnsi="Gill Sans MT"/>
        </w:rPr>
        <w:t>cafeterias</w:t>
      </w:r>
      <w:proofErr w:type="gramEnd"/>
      <w:r w:rsidRPr="002570AF">
        <w:rPr>
          <w:rFonts w:ascii="Gill Sans MT" w:hAnsi="Gill Sans MT"/>
        </w:rPr>
        <w:t xml:space="preserve"> and other catering establishments can remain open until 1900, after which delivery services can be offered. This excludes those in hotels, which can serve their guests until 2230, as well as airport catering services.</w:t>
      </w:r>
    </w:p>
    <w:p w14:paraId="52CF7F9A" w14:textId="77777777" w:rsidR="002570AF" w:rsidRPr="002570AF" w:rsidRDefault="002570AF" w:rsidP="002570AF">
      <w:pPr>
        <w:numPr>
          <w:ilvl w:val="0"/>
          <w:numId w:val="1"/>
        </w:numPr>
        <w:rPr>
          <w:rFonts w:ascii="Gill Sans MT" w:hAnsi="Gill Sans MT"/>
        </w:rPr>
      </w:pPr>
      <w:r w:rsidRPr="002570AF">
        <w:rPr>
          <w:rFonts w:ascii="Gill Sans MT" w:hAnsi="Gill Sans MT"/>
        </w:rPr>
        <w:t>Public transport vehicles can carry up to 50% of their passenger capacity.</w:t>
      </w:r>
    </w:p>
    <w:p w14:paraId="7D5F0923" w14:textId="77777777" w:rsidR="002570AF" w:rsidRPr="002570AF" w:rsidRDefault="002570AF" w:rsidP="002570AF">
      <w:pPr>
        <w:numPr>
          <w:ilvl w:val="0"/>
          <w:numId w:val="1"/>
        </w:numPr>
        <w:rPr>
          <w:rFonts w:ascii="Gill Sans MT" w:hAnsi="Gill Sans MT"/>
        </w:rPr>
      </w:pPr>
      <w:r w:rsidRPr="002570AF">
        <w:rPr>
          <w:rFonts w:ascii="Gill Sans MT" w:hAnsi="Gill Sans MT"/>
        </w:rPr>
        <w:t>Gyms, swimming pools, and spas close, except for therapeutic or training purposes, with a maximum of four persons, including the practitioner or trainer. Exempt are those in hotels, which can serve their guests until 2230.</w:t>
      </w:r>
    </w:p>
    <w:p w14:paraId="41EE8DE2" w14:textId="77777777" w:rsidR="002570AF" w:rsidRPr="002570AF" w:rsidRDefault="002570AF" w:rsidP="002570AF">
      <w:pPr>
        <w:numPr>
          <w:ilvl w:val="0"/>
          <w:numId w:val="1"/>
        </w:numPr>
        <w:rPr>
          <w:rFonts w:ascii="Gill Sans MT" w:hAnsi="Gill Sans MT"/>
        </w:rPr>
      </w:pPr>
      <w:r w:rsidRPr="002570AF">
        <w:rPr>
          <w:rFonts w:ascii="Gill Sans MT" w:hAnsi="Gill Sans MT"/>
        </w:rPr>
        <w:t>Betting shops, and casinos close.</w:t>
      </w:r>
    </w:p>
    <w:p w14:paraId="77C5EED7" w14:textId="77777777" w:rsidR="002570AF" w:rsidRPr="002570AF" w:rsidRDefault="002570AF" w:rsidP="002570AF">
      <w:pPr>
        <w:numPr>
          <w:ilvl w:val="0"/>
          <w:numId w:val="1"/>
        </w:numPr>
        <w:rPr>
          <w:rFonts w:ascii="Gill Sans MT" w:hAnsi="Gill Sans MT"/>
        </w:rPr>
      </w:pPr>
      <w:r w:rsidRPr="002570AF">
        <w:rPr>
          <w:rFonts w:ascii="Gill Sans MT" w:hAnsi="Gill Sans MT"/>
        </w:rPr>
        <w:t>Ports will operate for commercial purposes. Disembarking from cruise ships is prohibited.</w:t>
      </w:r>
    </w:p>
    <w:p w14:paraId="7F68A2D7" w14:textId="77777777" w:rsidR="002570AF" w:rsidRPr="002570AF" w:rsidRDefault="002570AF" w:rsidP="002570AF">
      <w:pPr>
        <w:numPr>
          <w:ilvl w:val="0"/>
          <w:numId w:val="1"/>
        </w:numPr>
        <w:rPr>
          <w:rFonts w:ascii="Gill Sans MT" w:hAnsi="Gill Sans MT"/>
        </w:rPr>
      </w:pPr>
      <w:r w:rsidRPr="002570AF">
        <w:rPr>
          <w:rFonts w:ascii="Gill Sans MT" w:hAnsi="Gill Sans MT"/>
        </w:rPr>
        <w:t>All training and sports events for persons under the age of 18 are suspended. Training for championships is permitted with a maximum of four persons at a time, including the coach.</w:t>
      </w:r>
    </w:p>
    <w:p w14:paraId="6C3C124E" w14:textId="77777777" w:rsidR="002570AF" w:rsidRPr="002570AF" w:rsidRDefault="002570AF" w:rsidP="002570AF">
      <w:pPr>
        <w:numPr>
          <w:ilvl w:val="0"/>
          <w:numId w:val="1"/>
        </w:numPr>
        <w:rPr>
          <w:rFonts w:ascii="Gill Sans MT" w:hAnsi="Gill Sans MT"/>
        </w:rPr>
      </w:pPr>
      <w:r w:rsidRPr="002570AF">
        <w:rPr>
          <w:rFonts w:ascii="Gill Sans MT" w:hAnsi="Gill Sans MT"/>
        </w:rPr>
        <w:t>All team sports and social activities for persons under the age of 18 are prohibited. This includes football, dancing, theatre, swimming, martial arts etc.</w:t>
      </w:r>
    </w:p>
    <w:p w14:paraId="57973272" w14:textId="77777777" w:rsidR="002570AF" w:rsidRPr="002570AF" w:rsidRDefault="002570AF" w:rsidP="002570AF">
      <w:pPr>
        <w:numPr>
          <w:ilvl w:val="0"/>
          <w:numId w:val="1"/>
        </w:numPr>
        <w:rPr>
          <w:rFonts w:ascii="Gill Sans MT" w:hAnsi="Gill Sans MT"/>
        </w:rPr>
      </w:pPr>
      <w:r w:rsidRPr="002570AF">
        <w:rPr>
          <w:rFonts w:ascii="Gill Sans MT" w:hAnsi="Gill Sans MT"/>
        </w:rPr>
        <w:t>Gatherings of over two persons in public places are prohibited, such as parks, squares, dams, picnic sites, beaches, walkways, marinas etc, are prohibited. This excludes minors whose parents are out for exercise.</w:t>
      </w:r>
    </w:p>
    <w:p w14:paraId="5E771FD8" w14:textId="77777777" w:rsidR="002570AF" w:rsidRPr="002570AF" w:rsidRDefault="002570AF" w:rsidP="002570AF">
      <w:pPr>
        <w:numPr>
          <w:ilvl w:val="0"/>
          <w:numId w:val="1"/>
        </w:numPr>
        <w:rPr>
          <w:rFonts w:ascii="Gill Sans MT" w:hAnsi="Gill Sans MT"/>
        </w:rPr>
      </w:pPr>
      <w:r w:rsidRPr="002570AF">
        <w:rPr>
          <w:rFonts w:ascii="Gill Sans MT" w:hAnsi="Gill Sans MT"/>
        </w:rPr>
        <w:t>Courts continue to operate according to Ministry of Health guidelines.</w:t>
      </w:r>
    </w:p>
    <w:p w14:paraId="1B0D98E8" w14:textId="6CE1AE9B" w:rsidR="002570AF" w:rsidRPr="002570AF" w:rsidRDefault="002570AF" w:rsidP="002570AF">
      <w:pPr>
        <w:numPr>
          <w:ilvl w:val="0"/>
          <w:numId w:val="1"/>
        </w:numPr>
        <w:rPr>
          <w:rFonts w:ascii="Gill Sans MT" w:hAnsi="Gill Sans MT"/>
        </w:rPr>
      </w:pPr>
      <w:r w:rsidRPr="002570AF">
        <w:rPr>
          <w:rFonts w:ascii="Gill Sans MT" w:hAnsi="Gill Sans MT"/>
        </w:rPr>
        <w:t xml:space="preserve">Mass gatherings in public or private places are prohibited, except those in </w:t>
      </w:r>
      <w:r w:rsidR="008420FB" w:rsidRPr="002570AF">
        <w:rPr>
          <w:rFonts w:ascii="Gill Sans MT" w:hAnsi="Gill Sans MT"/>
        </w:rPr>
        <w:t>amphitheatres</w:t>
      </w:r>
      <w:r w:rsidRPr="002570AF">
        <w:rPr>
          <w:rFonts w:ascii="Gill Sans MT" w:hAnsi="Gill Sans MT"/>
        </w:rPr>
        <w:t xml:space="preserve"> and theatres operating at 50% of their seating capacity.</w:t>
      </w:r>
    </w:p>
    <w:p w14:paraId="73AFC449" w14:textId="77777777" w:rsidR="002570AF" w:rsidRPr="002570AF" w:rsidRDefault="002570AF" w:rsidP="002570AF">
      <w:pPr>
        <w:numPr>
          <w:ilvl w:val="0"/>
          <w:numId w:val="1"/>
        </w:numPr>
        <w:rPr>
          <w:rFonts w:ascii="Gill Sans MT" w:hAnsi="Gill Sans MT"/>
        </w:rPr>
      </w:pPr>
      <w:r w:rsidRPr="002570AF">
        <w:rPr>
          <w:rFonts w:ascii="Gill Sans MT" w:hAnsi="Gill Sans MT"/>
        </w:rPr>
        <w:t>Private and public services can operate with one person per 8sqm, by appointment.</w:t>
      </w:r>
    </w:p>
    <w:p w14:paraId="390A13B7" w14:textId="77777777" w:rsidR="002570AF" w:rsidRPr="002570AF" w:rsidRDefault="002570AF" w:rsidP="002570AF">
      <w:pPr>
        <w:numPr>
          <w:ilvl w:val="0"/>
          <w:numId w:val="1"/>
        </w:numPr>
        <w:rPr>
          <w:rFonts w:ascii="Gill Sans MT" w:hAnsi="Gill Sans MT"/>
        </w:rPr>
      </w:pPr>
      <w:r w:rsidRPr="002570AF">
        <w:rPr>
          <w:rFonts w:ascii="Gill Sans MT" w:hAnsi="Gill Sans MT"/>
        </w:rPr>
        <w:t>Popular markets can operate at 50% of their capacity and 1.5m distancing.</w:t>
      </w:r>
    </w:p>
    <w:p w14:paraId="52A31C3C" w14:textId="77777777" w:rsidR="002570AF" w:rsidRPr="002570AF" w:rsidRDefault="002570AF" w:rsidP="002570AF">
      <w:pPr>
        <w:numPr>
          <w:ilvl w:val="0"/>
          <w:numId w:val="1"/>
        </w:numPr>
        <w:rPr>
          <w:rFonts w:ascii="Gill Sans MT" w:hAnsi="Gill Sans MT"/>
        </w:rPr>
      </w:pPr>
      <w:r w:rsidRPr="002570AF">
        <w:rPr>
          <w:rFonts w:ascii="Gill Sans MT" w:hAnsi="Gill Sans MT"/>
        </w:rPr>
        <w:t xml:space="preserve">Playgrounds, </w:t>
      </w:r>
      <w:proofErr w:type="spellStart"/>
      <w:r w:rsidRPr="002570AF">
        <w:rPr>
          <w:rFonts w:ascii="Gill Sans MT" w:hAnsi="Gill Sans MT"/>
        </w:rPr>
        <w:t>luna</w:t>
      </w:r>
      <w:proofErr w:type="spellEnd"/>
      <w:r w:rsidRPr="002570AF">
        <w:rPr>
          <w:rFonts w:ascii="Gill Sans MT" w:hAnsi="Gill Sans MT"/>
        </w:rPr>
        <w:t xml:space="preserve"> parks, </w:t>
      </w:r>
      <w:proofErr w:type="spellStart"/>
      <w:r w:rsidRPr="002570AF">
        <w:rPr>
          <w:rFonts w:ascii="Gill Sans MT" w:hAnsi="Gill Sans MT"/>
        </w:rPr>
        <w:t>themed</w:t>
      </w:r>
      <w:proofErr w:type="spellEnd"/>
      <w:r w:rsidRPr="002570AF">
        <w:rPr>
          <w:rFonts w:ascii="Gill Sans MT" w:hAnsi="Gill Sans MT"/>
        </w:rPr>
        <w:t xml:space="preserve"> parks and camping sites are closed.</w:t>
      </w:r>
    </w:p>
    <w:p w14:paraId="567F11F2" w14:textId="77777777" w:rsidR="002570AF" w:rsidRPr="002570AF" w:rsidRDefault="002570AF" w:rsidP="002570AF">
      <w:pPr>
        <w:numPr>
          <w:ilvl w:val="0"/>
          <w:numId w:val="1"/>
        </w:numPr>
        <w:rPr>
          <w:rFonts w:ascii="Gill Sans MT" w:hAnsi="Gill Sans MT"/>
        </w:rPr>
      </w:pPr>
      <w:r w:rsidRPr="002570AF">
        <w:rPr>
          <w:rFonts w:ascii="Gill Sans MT" w:hAnsi="Gill Sans MT"/>
        </w:rPr>
        <w:t>Demonstrations are prohibited.</w:t>
      </w:r>
    </w:p>
    <w:p w14:paraId="63E05D2F" w14:textId="77777777" w:rsidR="002570AF" w:rsidRPr="002570AF" w:rsidRDefault="002570AF" w:rsidP="002570AF">
      <w:pPr>
        <w:rPr>
          <w:rFonts w:ascii="Gill Sans MT" w:hAnsi="Gill Sans MT"/>
        </w:rPr>
      </w:pPr>
      <w:r w:rsidRPr="002570AF">
        <w:rPr>
          <w:rFonts w:ascii="Gill Sans MT" w:hAnsi="Gill Sans MT"/>
          <w:b/>
          <w:bCs/>
        </w:rPr>
        <w:t>Limassol and Paphos bans lifted</w:t>
      </w:r>
    </w:p>
    <w:p w14:paraId="3163BFF9" w14:textId="77777777" w:rsidR="002570AF" w:rsidRPr="002570AF" w:rsidRDefault="002570AF" w:rsidP="002570AF">
      <w:pPr>
        <w:rPr>
          <w:rFonts w:ascii="Gill Sans MT" w:hAnsi="Gill Sans MT"/>
        </w:rPr>
      </w:pPr>
      <w:r w:rsidRPr="002570AF">
        <w:rPr>
          <w:rFonts w:ascii="Gill Sans MT" w:hAnsi="Gill Sans MT"/>
        </w:rPr>
        <w:t>The Minister of Health said the ban on commuting to and from Limassol and Paphos, and between the two districts, is lifted. Workers no longer need a negative PCR test to commute.</w:t>
      </w:r>
    </w:p>
    <w:p w14:paraId="5AC87C83" w14:textId="77777777" w:rsidR="002570AF" w:rsidRPr="002570AF" w:rsidRDefault="002570AF" w:rsidP="002570AF">
      <w:pPr>
        <w:rPr>
          <w:rFonts w:ascii="Gill Sans MT" w:hAnsi="Gill Sans MT"/>
        </w:rPr>
      </w:pPr>
      <w:r w:rsidRPr="002570AF">
        <w:rPr>
          <w:rFonts w:ascii="Gill Sans MT" w:hAnsi="Gill Sans MT"/>
        </w:rPr>
        <w:t>Retail trade outlets reopen with one person per 10sqm.</w:t>
      </w:r>
    </w:p>
    <w:p w14:paraId="585D8B40" w14:textId="77777777" w:rsidR="002570AF" w:rsidRPr="002570AF" w:rsidRDefault="002570AF" w:rsidP="002570AF">
      <w:pPr>
        <w:rPr>
          <w:rFonts w:ascii="Gill Sans MT" w:hAnsi="Gill Sans MT"/>
        </w:rPr>
      </w:pPr>
      <w:r w:rsidRPr="002570AF">
        <w:rPr>
          <w:rFonts w:ascii="Gill Sans MT" w:hAnsi="Gill Sans MT"/>
        </w:rPr>
        <w:lastRenderedPageBreak/>
        <w:t>Furthermore, beauty salons, tattoo studios, hairdressers, driving schools, archaeological sites, museums, historical sites, outdoor and indoor theatres, cinemas, galleries, and art exhibitions, reopen at 50% of their capacity.</w:t>
      </w:r>
    </w:p>
    <w:p w14:paraId="17B3F20A" w14:textId="74BEBCA9" w:rsidR="002570AF" w:rsidRPr="002570AF" w:rsidRDefault="002570AF" w:rsidP="002570AF">
      <w:pPr>
        <w:rPr>
          <w:rFonts w:ascii="Gill Sans MT" w:hAnsi="Gill Sans MT"/>
        </w:rPr>
      </w:pPr>
      <w:r w:rsidRPr="002570AF">
        <w:rPr>
          <w:rFonts w:ascii="Gill Sans MT" w:hAnsi="Gill Sans MT"/>
          <w:b/>
          <w:bCs/>
        </w:rPr>
        <w:t>Measures lax after December 14, if situation improves</w:t>
      </w:r>
    </w:p>
    <w:p w14:paraId="6D5930AA" w14:textId="77777777" w:rsidR="002570AF" w:rsidRPr="002570AF" w:rsidRDefault="002570AF" w:rsidP="002570AF">
      <w:pPr>
        <w:rPr>
          <w:rFonts w:ascii="Gill Sans MT" w:hAnsi="Gill Sans MT"/>
        </w:rPr>
      </w:pPr>
      <w:r w:rsidRPr="002570AF">
        <w:rPr>
          <w:rFonts w:ascii="Gill Sans MT" w:hAnsi="Gill Sans MT"/>
        </w:rPr>
        <w:t>Ioannou also announced that if the situation improves, there will be a loosening of the measures between December 14 and January 7, with special regulations over the holidays.</w:t>
      </w:r>
    </w:p>
    <w:p w14:paraId="11ACCB18" w14:textId="77777777" w:rsidR="002570AF" w:rsidRPr="002570AF" w:rsidRDefault="002570AF" w:rsidP="002570AF">
      <w:pPr>
        <w:numPr>
          <w:ilvl w:val="0"/>
          <w:numId w:val="2"/>
        </w:numPr>
        <w:rPr>
          <w:rFonts w:ascii="Gill Sans MT" w:hAnsi="Gill Sans MT"/>
        </w:rPr>
      </w:pPr>
      <w:r w:rsidRPr="002570AF">
        <w:rPr>
          <w:rFonts w:ascii="Gill Sans MT" w:hAnsi="Gill Sans MT"/>
        </w:rPr>
        <w:t>If the situation permits, the curfew will be shortened, from 2300 to 0500, excluding Christmas Eve and New Year’s Eve, when the curfew will be from 0200 till 0600.</w:t>
      </w:r>
    </w:p>
    <w:p w14:paraId="2CF80966" w14:textId="77777777" w:rsidR="002570AF" w:rsidRPr="002570AF" w:rsidRDefault="002570AF" w:rsidP="002570AF">
      <w:pPr>
        <w:numPr>
          <w:ilvl w:val="0"/>
          <w:numId w:val="2"/>
        </w:numPr>
        <w:rPr>
          <w:rFonts w:ascii="Gill Sans MT" w:hAnsi="Gill Sans MT"/>
        </w:rPr>
      </w:pPr>
      <w:r w:rsidRPr="002570AF">
        <w:rPr>
          <w:rFonts w:ascii="Gill Sans MT" w:hAnsi="Gill Sans MT"/>
        </w:rPr>
        <w:t>From December 23 till January 1, gatherings at houses can host up to 15 persons.</w:t>
      </w:r>
    </w:p>
    <w:p w14:paraId="428D51F1" w14:textId="77777777" w:rsidR="002570AF" w:rsidRPr="002570AF" w:rsidRDefault="002570AF" w:rsidP="002570AF">
      <w:pPr>
        <w:numPr>
          <w:ilvl w:val="0"/>
          <w:numId w:val="2"/>
        </w:numPr>
        <w:rPr>
          <w:rFonts w:ascii="Gill Sans MT" w:hAnsi="Gill Sans MT"/>
        </w:rPr>
      </w:pPr>
      <w:r w:rsidRPr="002570AF">
        <w:rPr>
          <w:rFonts w:ascii="Gill Sans MT" w:hAnsi="Gill Sans MT"/>
        </w:rPr>
        <w:t>Restaurants etc will be able to remain open till 2230, with reservations of six persons maximum per table. The maximum number of customers indoors will be 75 and outside 150, with one person per 3sqm indoors and per 2sqm outside. On Christmas Eve and New Year’s Eve, establishments can remain open till 0030.</w:t>
      </w:r>
    </w:p>
    <w:p w14:paraId="428D53C2" w14:textId="77777777" w:rsidR="002570AF" w:rsidRPr="002570AF" w:rsidRDefault="002570AF" w:rsidP="002570AF">
      <w:pPr>
        <w:numPr>
          <w:ilvl w:val="0"/>
          <w:numId w:val="2"/>
        </w:numPr>
        <w:rPr>
          <w:rFonts w:ascii="Gill Sans MT" w:hAnsi="Gill Sans MT"/>
        </w:rPr>
      </w:pPr>
      <w:r w:rsidRPr="002570AF">
        <w:rPr>
          <w:rFonts w:ascii="Gill Sans MT" w:hAnsi="Gill Sans MT"/>
        </w:rPr>
        <w:t>Betting shops and casinos will reopen.</w:t>
      </w:r>
    </w:p>
    <w:p w14:paraId="42D2FEB6" w14:textId="77777777" w:rsidR="002570AF" w:rsidRPr="002570AF" w:rsidRDefault="002570AF" w:rsidP="002570AF">
      <w:pPr>
        <w:numPr>
          <w:ilvl w:val="0"/>
          <w:numId w:val="2"/>
        </w:numPr>
        <w:rPr>
          <w:rFonts w:ascii="Gill Sans MT" w:hAnsi="Gill Sans MT"/>
        </w:rPr>
      </w:pPr>
      <w:r w:rsidRPr="002570AF">
        <w:rPr>
          <w:rFonts w:ascii="Gill Sans MT" w:hAnsi="Gill Sans MT"/>
        </w:rPr>
        <w:t>Sports events can be held without the presence of spectators. Furthermore, sports premises, gyms, dance schools etc will reopen without spectators or the use of changing rooms.</w:t>
      </w:r>
    </w:p>
    <w:p w14:paraId="33825FAA" w14:textId="77777777" w:rsidR="002570AF" w:rsidRPr="002570AF" w:rsidRDefault="002570AF" w:rsidP="002570AF">
      <w:pPr>
        <w:numPr>
          <w:ilvl w:val="0"/>
          <w:numId w:val="2"/>
        </w:numPr>
        <w:rPr>
          <w:rFonts w:ascii="Gill Sans MT" w:hAnsi="Gill Sans MT"/>
        </w:rPr>
      </w:pPr>
      <w:r w:rsidRPr="002570AF">
        <w:rPr>
          <w:rFonts w:ascii="Gill Sans MT" w:hAnsi="Gill Sans MT"/>
        </w:rPr>
        <w:t>Religious rituals and ceremonies can have a maximum of 75 persons present.</w:t>
      </w:r>
    </w:p>
    <w:p w14:paraId="2B9CC48A" w14:textId="77777777" w:rsidR="002570AF" w:rsidRPr="002570AF" w:rsidRDefault="002570AF" w:rsidP="002570AF">
      <w:pPr>
        <w:numPr>
          <w:ilvl w:val="0"/>
          <w:numId w:val="2"/>
        </w:numPr>
        <w:rPr>
          <w:rFonts w:ascii="Gill Sans MT" w:hAnsi="Gill Sans MT"/>
        </w:rPr>
      </w:pPr>
      <w:r w:rsidRPr="002570AF">
        <w:rPr>
          <w:rFonts w:ascii="Gill Sans MT" w:hAnsi="Gill Sans MT"/>
        </w:rPr>
        <w:t>Food retail shops and pharmacies will serve persons over 65 years of age and persons with disabilities from the time they open until 0900.</w:t>
      </w:r>
    </w:p>
    <w:p w14:paraId="1ED3039A" w14:textId="77777777" w:rsidR="003D6BC5" w:rsidRPr="002570AF" w:rsidRDefault="003D6BC5">
      <w:pPr>
        <w:rPr>
          <w:rFonts w:ascii="Gill Sans MT" w:hAnsi="Gill Sans MT"/>
        </w:rPr>
      </w:pPr>
    </w:p>
    <w:sectPr w:rsidR="003D6BC5" w:rsidRPr="002570AF" w:rsidSect="008420FB">
      <w:pgSz w:w="11906" w:h="16838" w:code="9"/>
      <w:pgMar w:top="851" w:right="1134" w:bottom="851"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43780"/>
    <w:multiLevelType w:val="multilevel"/>
    <w:tmpl w:val="CF4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62329"/>
    <w:multiLevelType w:val="multilevel"/>
    <w:tmpl w:val="0F2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AF"/>
    <w:rsid w:val="0000027C"/>
    <w:rsid w:val="00105754"/>
    <w:rsid w:val="002004C0"/>
    <w:rsid w:val="002570AF"/>
    <w:rsid w:val="002B370B"/>
    <w:rsid w:val="00392A92"/>
    <w:rsid w:val="003D6BC5"/>
    <w:rsid w:val="00624B73"/>
    <w:rsid w:val="008420FB"/>
    <w:rsid w:val="009F18CF"/>
    <w:rsid w:val="00BD0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819C"/>
  <w15:chartTrackingRefBased/>
  <w15:docId w15:val="{50210128-D8D0-4E2E-A1E4-1A6A1A0C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570AF"/>
    <w:pPr>
      <w:spacing w:after="120"/>
    </w:pPr>
  </w:style>
  <w:style w:type="character" w:customStyle="1" w:styleId="BodyTextChar">
    <w:name w:val="Body Text Char"/>
    <w:basedOn w:val="DefaultParagraphFont"/>
    <w:link w:val="BodyText"/>
    <w:uiPriority w:val="99"/>
    <w:semiHidden/>
    <w:rsid w:val="0025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7157">
      <w:bodyDiv w:val="1"/>
      <w:marLeft w:val="0"/>
      <w:marRight w:val="0"/>
      <w:marTop w:val="0"/>
      <w:marBottom w:val="0"/>
      <w:divBdr>
        <w:top w:val="none" w:sz="0" w:space="0" w:color="auto"/>
        <w:left w:val="none" w:sz="0" w:space="0" w:color="auto"/>
        <w:bottom w:val="none" w:sz="0" w:space="0" w:color="auto"/>
        <w:right w:val="none" w:sz="0" w:space="0" w:color="auto"/>
      </w:divBdr>
    </w:div>
    <w:div w:id="1526626548">
      <w:bodyDiv w:val="1"/>
      <w:marLeft w:val="0"/>
      <w:marRight w:val="0"/>
      <w:marTop w:val="0"/>
      <w:marBottom w:val="0"/>
      <w:divBdr>
        <w:top w:val="none" w:sz="0" w:space="0" w:color="auto"/>
        <w:left w:val="none" w:sz="0" w:space="0" w:color="auto"/>
        <w:bottom w:val="none" w:sz="0" w:space="0" w:color="auto"/>
        <w:right w:val="none" w:sz="0" w:space="0" w:color="auto"/>
      </w:divBdr>
    </w:div>
    <w:div w:id="21012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Burtt</dc:creator>
  <cp:keywords/>
  <dc:description/>
  <cp:lastModifiedBy>Diane Sylvester</cp:lastModifiedBy>
  <cp:revision>2</cp:revision>
  <cp:lastPrinted>2020-11-28T10:19:00Z</cp:lastPrinted>
  <dcterms:created xsi:type="dcterms:W3CDTF">2020-11-28T11:30:00Z</dcterms:created>
  <dcterms:modified xsi:type="dcterms:W3CDTF">2020-11-28T11:30:00Z</dcterms:modified>
</cp:coreProperties>
</file>